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313A" w:rsidRPr="008C313A" w:rsidRDefault="008C313A" w:rsidP="008C313A">
      <w:pPr>
        <w:spacing w:line="240" w:lineRule="auto"/>
        <w:outlineLvl w:val="0"/>
        <w:rPr>
          <w:rFonts w:ascii="Arial" w:eastAsia="Times New Roman" w:hAnsi="Arial" w:cs="Arial"/>
          <w:color w:val="333333"/>
          <w:kern w:val="36"/>
          <w:sz w:val="42"/>
          <w:szCs w:val="42"/>
        </w:rPr>
      </w:pPr>
      <w:r w:rsidRPr="008C313A">
        <w:rPr>
          <w:rFonts w:ascii="Arial" w:eastAsia="Times New Roman" w:hAnsi="Arial" w:cs="Arial"/>
          <w:color w:val="333333"/>
          <w:kern w:val="36"/>
          <w:sz w:val="42"/>
          <w:szCs w:val="42"/>
        </w:rPr>
        <w:fldChar w:fldCharType="begin"/>
      </w:r>
      <w:r w:rsidRPr="008C313A">
        <w:rPr>
          <w:rFonts w:ascii="Arial" w:eastAsia="Times New Roman" w:hAnsi="Arial" w:cs="Arial"/>
          <w:color w:val="333333"/>
          <w:kern w:val="36"/>
          <w:sz w:val="42"/>
          <w:szCs w:val="42"/>
        </w:rPr>
        <w:instrText xml:space="preserve"> HYPERLINK "https://workflowhelp.kodak.com/display/PANDORA82/Creating+a+Smart+Layout" </w:instrText>
      </w:r>
      <w:r w:rsidRPr="008C313A">
        <w:rPr>
          <w:rFonts w:ascii="Arial" w:eastAsia="Times New Roman" w:hAnsi="Arial" w:cs="Arial"/>
          <w:color w:val="333333"/>
          <w:kern w:val="36"/>
          <w:sz w:val="42"/>
          <w:szCs w:val="42"/>
        </w:rPr>
        <w:fldChar w:fldCharType="separate"/>
      </w:r>
      <w:r w:rsidRPr="008C313A">
        <w:rPr>
          <w:rFonts w:ascii="Arial" w:eastAsia="Times New Roman" w:hAnsi="Arial" w:cs="Arial"/>
          <w:color w:val="333333"/>
          <w:kern w:val="36"/>
          <w:sz w:val="42"/>
          <w:szCs w:val="42"/>
        </w:rPr>
        <w:t>Creating a Smart Layout</w:t>
      </w:r>
      <w:r w:rsidRPr="008C313A">
        <w:rPr>
          <w:rFonts w:ascii="Arial" w:eastAsia="Times New Roman" w:hAnsi="Arial" w:cs="Arial"/>
          <w:color w:val="333333"/>
          <w:kern w:val="36"/>
          <w:sz w:val="42"/>
          <w:szCs w:val="42"/>
        </w:rPr>
        <w:fldChar w:fldCharType="end"/>
      </w:r>
      <w:r>
        <w:rPr>
          <w:rFonts w:ascii="Arial" w:eastAsia="Times New Roman" w:hAnsi="Arial" w:cs="Arial"/>
          <w:color w:val="333333"/>
          <w:kern w:val="36"/>
          <w:sz w:val="42"/>
          <w:szCs w:val="42"/>
        </w:rPr>
        <w:t xml:space="preserve"> for </w:t>
      </w:r>
      <w:r w:rsidR="008252BF">
        <w:rPr>
          <w:rFonts w:ascii="Arial" w:eastAsia="Times New Roman" w:hAnsi="Arial" w:cs="Arial"/>
          <w:color w:val="333333"/>
          <w:kern w:val="36"/>
          <w:sz w:val="42"/>
          <w:szCs w:val="42"/>
        </w:rPr>
        <w:t xml:space="preserve">nesting </w:t>
      </w:r>
      <w:r>
        <w:rPr>
          <w:rFonts w:ascii="Arial" w:eastAsia="Times New Roman" w:hAnsi="Arial" w:cs="Arial"/>
          <w:color w:val="333333"/>
          <w:kern w:val="36"/>
          <w:sz w:val="42"/>
          <w:szCs w:val="42"/>
        </w:rPr>
        <w:t>die files</w:t>
      </w:r>
    </w:p>
    <w:p w:rsidR="008C313A" w:rsidRPr="008C313A" w:rsidRDefault="008C313A" w:rsidP="008C313A">
      <w:pPr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8C313A">
        <w:rPr>
          <w:rFonts w:ascii="Arial" w:eastAsia="Times New Roman" w:hAnsi="Arial" w:cs="Arial"/>
          <w:color w:val="333333"/>
          <w:sz w:val="21"/>
          <w:szCs w:val="21"/>
        </w:rPr>
        <w:t xml:space="preserve">You can use the Smart Layout feature to automatically </w:t>
      </w:r>
      <w:r>
        <w:rPr>
          <w:rFonts w:ascii="Arial" w:eastAsia="Times New Roman" w:hAnsi="Arial" w:cs="Arial"/>
          <w:color w:val="333333"/>
          <w:sz w:val="21"/>
          <w:szCs w:val="21"/>
        </w:rPr>
        <w:t>gang die files for production</w:t>
      </w:r>
      <w:r w:rsidRPr="008C313A">
        <w:rPr>
          <w:rFonts w:ascii="Arial" w:eastAsia="Times New Roman" w:hAnsi="Arial" w:cs="Arial"/>
          <w:color w:val="333333"/>
          <w:sz w:val="21"/>
          <w:szCs w:val="21"/>
        </w:rPr>
        <w:t>.</w:t>
      </w:r>
    </w:p>
    <w:p w:rsidR="00AB223F" w:rsidRDefault="00715BB6" w:rsidP="00727A8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color w:val="333333"/>
          <w:sz w:val="21"/>
          <w:szCs w:val="21"/>
        </w:rPr>
      </w:pPr>
      <w:r w:rsidRPr="00AB223F">
        <w:rPr>
          <w:rFonts w:ascii="Arial" w:eastAsia="Times New Roman" w:hAnsi="Arial" w:cs="Arial"/>
          <w:noProof/>
          <w:color w:val="333333"/>
          <w:sz w:val="21"/>
          <w:szCs w:val="21"/>
        </w:rPr>
        <w:t xml:space="preserve">Select </w:t>
      </w:r>
      <w:r w:rsidRPr="00AB223F">
        <w:rPr>
          <w:rFonts w:ascii="Arial" w:eastAsia="Times New Roman" w:hAnsi="Arial" w:cs="Arial"/>
          <w:b/>
          <w:noProof/>
          <w:color w:val="333333"/>
          <w:sz w:val="21"/>
          <w:szCs w:val="21"/>
        </w:rPr>
        <w:t>File &gt; Import &gt; Die</w:t>
      </w:r>
      <w:r w:rsidR="008C313A" w:rsidRPr="008C313A">
        <w:rPr>
          <w:rFonts w:ascii="Arial" w:eastAsia="Times New Roman" w:hAnsi="Arial" w:cs="Arial"/>
          <w:color w:val="333333"/>
          <w:sz w:val="21"/>
          <w:szCs w:val="21"/>
        </w:rPr>
        <w:t>.</w:t>
      </w:r>
      <w:r w:rsidR="009D3360">
        <w:rPr>
          <w:rFonts w:ascii="Arial" w:eastAsia="Times New Roman" w:hAnsi="Arial" w:cs="Arial"/>
          <w:color w:val="333333"/>
          <w:sz w:val="21"/>
          <w:szCs w:val="21"/>
        </w:rPr>
        <w:br/>
      </w:r>
      <w:r w:rsidR="009D3360">
        <w:rPr>
          <w:rFonts w:ascii="Arial" w:eastAsia="Times New Roman" w:hAnsi="Arial" w:cs="Arial"/>
          <w:color w:val="333333"/>
          <w:sz w:val="21"/>
          <w:szCs w:val="21"/>
        </w:rPr>
        <w:br/>
      </w:r>
      <w:r w:rsidR="009D3360">
        <w:rPr>
          <w:rFonts w:ascii="Arial" w:eastAsia="Times New Roman" w:hAnsi="Arial" w:cs="Arial"/>
          <w:noProof/>
          <w:color w:val="333333"/>
          <w:sz w:val="21"/>
          <w:szCs w:val="21"/>
        </w:rPr>
        <w:drawing>
          <wp:inline distT="0" distB="0" distL="0" distR="0">
            <wp:extent cx="3044952" cy="1344168"/>
            <wp:effectExtent l="0" t="0" r="3175" b="889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NewSmartLayout1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4952" cy="1344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B223F" w:rsidRPr="00AB223F" w:rsidRDefault="00715BB6" w:rsidP="00727A8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color w:val="333333"/>
          <w:sz w:val="21"/>
          <w:szCs w:val="21"/>
        </w:rPr>
      </w:pPr>
      <w:r w:rsidRPr="00715BB6">
        <w:rPr>
          <w:rFonts w:ascii="Arial" w:eastAsia="Times New Roman" w:hAnsi="Arial" w:cs="Arial"/>
          <w:color w:val="333333"/>
          <w:sz w:val="21"/>
          <w:szCs w:val="21"/>
        </w:rPr>
        <w:t>In the Import Die dialog box, browse to the location of the die file, select the file, and then click </w:t>
      </w:r>
      <w:r w:rsidRPr="00AB223F">
        <w:rPr>
          <w:rFonts w:ascii="Arial" w:eastAsia="Times New Roman" w:hAnsi="Arial" w:cs="Arial"/>
          <w:b/>
          <w:bCs/>
          <w:color w:val="333333"/>
          <w:sz w:val="21"/>
          <w:szCs w:val="21"/>
        </w:rPr>
        <w:t>Open</w:t>
      </w:r>
      <w:r w:rsidRPr="00715BB6">
        <w:rPr>
          <w:rFonts w:ascii="Arial" w:eastAsia="Times New Roman" w:hAnsi="Arial" w:cs="Arial"/>
          <w:color w:val="333333"/>
          <w:sz w:val="21"/>
          <w:szCs w:val="21"/>
        </w:rPr>
        <w:t> (Macintosh) or </w:t>
      </w:r>
      <w:r w:rsidRPr="00AB223F">
        <w:rPr>
          <w:rFonts w:ascii="Arial" w:eastAsia="Times New Roman" w:hAnsi="Arial" w:cs="Arial"/>
          <w:b/>
          <w:bCs/>
          <w:color w:val="333333"/>
          <w:sz w:val="21"/>
          <w:szCs w:val="21"/>
        </w:rPr>
        <w:t>Import</w:t>
      </w:r>
      <w:r w:rsidRPr="00715BB6">
        <w:rPr>
          <w:rFonts w:ascii="Arial" w:eastAsia="Times New Roman" w:hAnsi="Arial" w:cs="Arial"/>
          <w:color w:val="333333"/>
          <w:sz w:val="21"/>
          <w:szCs w:val="21"/>
        </w:rPr>
        <w:t> (Windows).</w:t>
      </w:r>
    </w:p>
    <w:p w:rsidR="00AB223F" w:rsidRDefault="00715BB6" w:rsidP="003F2FA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color w:val="333333"/>
          <w:sz w:val="21"/>
          <w:szCs w:val="21"/>
        </w:rPr>
      </w:pPr>
      <w:r w:rsidRPr="00715BB6">
        <w:rPr>
          <w:rFonts w:ascii="Arial" w:eastAsia="Times New Roman" w:hAnsi="Arial" w:cs="Arial"/>
          <w:color w:val="333333"/>
          <w:sz w:val="21"/>
          <w:szCs w:val="21"/>
        </w:rPr>
        <w:t>When the die appears in the </w:t>
      </w:r>
      <w:r w:rsidRPr="00AB223F">
        <w:rPr>
          <w:rFonts w:ascii="Arial" w:eastAsia="Times New Roman" w:hAnsi="Arial" w:cs="Arial"/>
          <w:b/>
          <w:bCs/>
          <w:color w:val="333333"/>
          <w:sz w:val="21"/>
          <w:szCs w:val="21"/>
        </w:rPr>
        <w:t>Die</w:t>
      </w:r>
      <w:r w:rsidRPr="00715BB6">
        <w:rPr>
          <w:rFonts w:ascii="Arial" w:eastAsia="Times New Roman" w:hAnsi="Arial" w:cs="Arial"/>
          <w:color w:val="333333"/>
          <w:sz w:val="21"/>
          <w:szCs w:val="21"/>
        </w:rPr>
        <w:t> folder on the </w:t>
      </w:r>
      <w:r w:rsidRPr="00AB223F">
        <w:rPr>
          <w:rFonts w:ascii="Arial" w:eastAsia="Times New Roman" w:hAnsi="Arial" w:cs="Arial"/>
          <w:b/>
          <w:bCs/>
          <w:color w:val="333333"/>
          <w:sz w:val="21"/>
          <w:szCs w:val="21"/>
        </w:rPr>
        <w:t>Content</w:t>
      </w:r>
      <w:r w:rsidRPr="00715BB6">
        <w:rPr>
          <w:rFonts w:ascii="Arial" w:eastAsia="Times New Roman" w:hAnsi="Arial" w:cs="Arial"/>
          <w:color w:val="333333"/>
          <w:sz w:val="21"/>
          <w:szCs w:val="21"/>
        </w:rPr>
        <w:t> tab of the </w:t>
      </w:r>
      <w:r w:rsidRPr="00AB223F">
        <w:rPr>
          <w:rFonts w:ascii="Arial" w:eastAsia="Times New Roman" w:hAnsi="Arial" w:cs="Arial"/>
          <w:b/>
          <w:bCs/>
          <w:color w:val="333333"/>
          <w:sz w:val="21"/>
          <w:szCs w:val="21"/>
        </w:rPr>
        <w:t>Information</w:t>
      </w:r>
      <w:r w:rsidRPr="00715BB6">
        <w:rPr>
          <w:rFonts w:ascii="Arial" w:eastAsia="Times New Roman" w:hAnsi="Arial" w:cs="Arial"/>
          <w:color w:val="333333"/>
          <w:sz w:val="21"/>
          <w:szCs w:val="21"/>
        </w:rPr>
        <w:t> window, drag it to the </w:t>
      </w:r>
      <w:r w:rsidRPr="00AB223F">
        <w:rPr>
          <w:rFonts w:ascii="Arial" w:eastAsia="Times New Roman" w:hAnsi="Arial" w:cs="Arial"/>
          <w:b/>
          <w:bCs/>
          <w:color w:val="333333"/>
          <w:sz w:val="21"/>
          <w:szCs w:val="21"/>
        </w:rPr>
        <w:t>layout</w:t>
      </w:r>
      <w:r w:rsidRPr="00715BB6">
        <w:rPr>
          <w:rFonts w:ascii="Arial" w:eastAsia="Times New Roman" w:hAnsi="Arial" w:cs="Arial"/>
          <w:color w:val="333333"/>
          <w:sz w:val="21"/>
          <w:szCs w:val="21"/>
        </w:rPr>
        <w:t> view. If you have already imported a substrate to the </w:t>
      </w:r>
      <w:r w:rsidRPr="00AB223F">
        <w:rPr>
          <w:rFonts w:ascii="Arial" w:eastAsia="Times New Roman" w:hAnsi="Arial" w:cs="Arial"/>
          <w:b/>
          <w:bCs/>
          <w:color w:val="333333"/>
          <w:sz w:val="21"/>
          <w:szCs w:val="21"/>
        </w:rPr>
        <w:t>layout</w:t>
      </w:r>
      <w:r w:rsidRPr="00715BB6">
        <w:rPr>
          <w:rFonts w:ascii="Arial" w:eastAsia="Times New Roman" w:hAnsi="Arial" w:cs="Arial"/>
          <w:color w:val="333333"/>
          <w:sz w:val="21"/>
          <w:szCs w:val="21"/>
        </w:rPr>
        <w:t> view, the software will center the die on the substrate.</w:t>
      </w:r>
    </w:p>
    <w:p w:rsidR="008252BF" w:rsidRPr="00AB223F" w:rsidRDefault="008252BF" w:rsidP="003F2FA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color w:val="333333"/>
          <w:sz w:val="21"/>
          <w:szCs w:val="21"/>
        </w:rPr>
      </w:pPr>
      <w:r>
        <w:rPr>
          <w:rFonts w:ascii="Arial" w:eastAsia="Times New Roman" w:hAnsi="Arial" w:cs="Arial"/>
          <w:color w:val="333333"/>
          <w:sz w:val="21"/>
          <w:szCs w:val="21"/>
        </w:rPr>
        <w:t xml:space="preserve">From </w:t>
      </w:r>
      <w:proofErr w:type="spellStart"/>
      <w:r>
        <w:rPr>
          <w:rFonts w:ascii="Arial" w:eastAsia="Times New Roman" w:hAnsi="Arial" w:cs="Arial"/>
          <w:color w:val="333333"/>
          <w:sz w:val="21"/>
          <w:szCs w:val="21"/>
        </w:rPr>
        <w:t>ShopMap</w:t>
      </w:r>
      <w:proofErr w:type="spellEnd"/>
      <w:r>
        <w:rPr>
          <w:rFonts w:ascii="Arial" w:eastAsia="Times New Roman" w:hAnsi="Arial" w:cs="Arial"/>
          <w:color w:val="333333"/>
          <w:sz w:val="21"/>
          <w:szCs w:val="21"/>
        </w:rPr>
        <w:t>, add a substrate.</w:t>
      </w:r>
    </w:p>
    <w:p w:rsidR="009D3360" w:rsidRDefault="00AB223F" w:rsidP="008252B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color w:val="333333"/>
          <w:sz w:val="21"/>
          <w:szCs w:val="21"/>
        </w:rPr>
      </w:pPr>
      <w:r w:rsidRPr="00AB223F">
        <w:rPr>
          <w:rFonts w:ascii="Arial" w:eastAsia="Times New Roman" w:hAnsi="Arial" w:cs="Arial"/>
          <w:color w:val="333333"/>
          <w:sz w:val="21"/>
          <w:szCs w:val="21"/>
        </w:rPr>
        <w:t xml:space="preserve">In the </w:t>
      </w:r>
      <w:r w:rsidRPr="00AB223F">
        <w:rPr>
          <w:rFonts w:ascii="Arial" w:eastAsia="Times New Roman" w:hAnsi="Arial" w:cs="Arial"/>
          <w:b/>
          <w:color w:val="333333"/>
          <w:sz w:val="21"/>
          <w:szCs w:val="21"/>
        </w:rPr>
        <w:t>job properties</w:t>
      </w:r>
      <w:r w:rsidRPr="00AB223F">
        <w:rPr>
          <w:rFonts w:ascii="Arial" w:eastAsia="Times New Roman" w:hAnsi="Arial" w:cs="Arial"/>
          <w:color w:val="333333"/>
          <w:sz w:val="21"/>
          <w:szCs w:val="21"/>
        </w:rPr>
        <w:t xml:space="preserve"> pane, select </w:t>
      </w:r>
      <w:proofErr w:type="spellStart"/>
      <w:r w:rsidRPr="00AB223F">
        <w:rPr>
          <w:rFonts w:ascii="Arial" w:eastAsia="Times New Roman" w:hAnsi="Arial" w:cs="Arial"/>
          <w:color w:val="333333"/>
          <w:sz w:val="21"/>
          <w:szCs w:val="21"/>
        </w:rPr>
        <w:t>SmartLayout</w:t>
      </w:r>
      <w:proofErr w:type="spellEnd"/>
      <w:r w:rsidRPr="00AB223F">
        <w:rPr>
          <w:rFonts w:ascii="Arial" w:eastAsia="Times New Roman" w:hAnsi="Arial" w:cs="Arial"/>
          <w:color w:val="333333"/>
          <w:sz w:val="21"/>
          <w:szCs w:val="21"/>
        </w:rPr>
        <w:t xml:space="preserve"> for dies.</w:t>
      </w:r>
      <w:r w:rsidRPr="00AB223F">
        <w:rPr>
          <w:rFonts w:ascii="Arial" w:eastAsia="Times New Roman" w:hAnsi="Arial" w:cs="Arial"/>
          <w:color w:val="333333"/>
          <w:sz w:val="21"/>
          <w:szCs w:val="21"/>
        </w:rPr>
        <w:br/>
      </w:r>
      <w:r>
        <w:rPr>
          <w:rFonts w:ascii="Arial" w:eastAsia="Times New Roman" w:hAnsi="Arial" w:cs="Arial"/>
          <w:noProof/>
          <w:color w:val="333333"/>
          <w:sz w:val="21"/>
          <w:szCs w:val="21"/>
        </w:rPr>
        <w:drawing>
          <wp:inline distT="0" distB="0" distL="0" distR="0">
            <wp:extent cx="3381375" cy="200025"/>
            <wp:effectExtent l="0" t="0" r="9525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NewSmartLayout9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81375" cy="200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313A" w:rsidRPr="008C313A" w:rsidRDefault="009D3360" w:rsidP="008252B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color w:val="333333"/>
          <w:sz w:val="21"/>
          <w:szCs w:val="21"/>
        </w:rPr>
      </w:pPr>
      <w:r>
        <w:rPr>
          <w:rFonts w:ascii="Arial" w:eastAsia="Times New Roman" w:hAnsi="Arial" w:cs="Arial"/>
          <w:color w:val="333333"/>
          <w:sz w:val="21"/>
          <w:szCs w:val="21"/>
        </w:rPr>
        <w:t xml:space="preserve">Select an item under </w:t>
      </w:r>
      <w:r w:rsidRPr="009D3360">
        <w:rPr>
          <w:rFonts w:ascii="Arial" w:eastAsia="Times New Roman" w:hAnsi="Arial" w:cs="Arial"/>
          <w:b/>
          <w:color w:val="333333"/>
          <w:sz w:val="21"/>
          <w:szCs w:val="21"/>
        </w:rPr>
        <w:t>Die</w:t>
      </w:r>
      <w:r>
        <w:rPr>
          <w:rFonts w:ascii="Arial" w:eastAsia="Times New Roman" w:hAnsi="Arial" w:cs="Arial"/>
          <w:color w:val="333333"/>
          <w:sz w:val="21"/>
          <w:szCs w:val="21"/>
        </w:rPr>
        <w:t xml:space="preserve"> and, in the </w:t>
      </w:r>
      <w:r w:rsidRPr="009D3360">
        <w:rPr>
          <w:rFonts w:ascii="Arial" w:eastAsia="Times New Roman" w:hAnsi="Arial" w:cs="Arial"/>
          <w:b/>
          <w:color w:val="333333"/>
          <w:sz w:val="21"/>
          <w:szCs w:val="21"/>
        </w:rPr>
        <w:t>Parameters</w:t>
      </w:r>
      <w:r>
        <w:rPr>
          <w:rFonts w:ascii="Arial" w:eastAsia="Times New Roman" w:hAnsi="Arial" w:cs="Arial"/>
          <w:color w:val="333333"/>
          <w:sz w:val="21"/>
          <w:szCs w:val="21"/>
        </w:rPr>
        <w:t xml:space="preserve"> section, provide values for </w:t>
      </w:r>
      <w:r w:rsidRPr="009D3360">
        <w:rPr>
          <w:rFonts w:ascii="Arial" w:eastAsia="Times New Roman" w:hAnsi="Arial" w:cs="Arial"/>
          <w:b/>
          <w:color w:val="333333"/>
          <w:sz w:val="21"/>
          <w:szCs w:val="21"/>
        </w:rPr>
        <w:t>Minimum Amount</w:t>
      </w:r>
      <w:r>
        <w:rPr>
          <w:rFonts w:ascii="Arial" w:eastAsia="Times New Roman" w:hAnsi="Arial" w:cs="Arial"/>
          <w:color w:val="333333"/>
          <w:sz w:val="21"/>
          <w:szCs w:val="21"/>
        </w:rPr>
        <w:t xml:space="preserve"> and </w:t>
      </w:r>
      <w:r w:rsidRPr="009D3360">
        <w:rPr>
          <w:rFonts w:ascii="Arial" w:eastAsia="Times New Roman" w:hAnsi="Arial" w:cs="Arial"/>
          <w:b/>
          <w:color w:val="333333"/>
          <w:sz w:val="21"/>
          <w:szCs w:val="21"/>
        </w:rPr>
        <w:t>Artwork Rotation</w:t>
      </w:r>
      <w:r>
        <w:rPr>
          <w:rFonts w:ascii="Arial" w:eastAsia="Times New Roman" w:hAnsi="Arial" w:cs="Arial"/>
          <w:color w:val="333333"/>
          <w:sz w:val="21"/>
          <w:szCs w:val="21"/>
        </w:rPr>
        <w:t>.</w:t>
      </w:r>
      <w:r>
        <w:rPr>
          <w:rFonts w:ascii="Arial" w:eastAsia="Times New Roman" w:hAnsi="Arial" w:cs="Arial"/>
          <w:color w:val="333333"/>
          <w:sz w:val="21"/>
          <w:szCs w:val="21"/>
        </w:rPr>
        <w:br/>
      </w:r>
      <w:r>
        <w:rPr>
          <w:rFonts w:ascii="Arial" w:eastAsia="Times New Roman" w:hAnsi="Arial" w:cs="Arial"/>
          <w:color w:val="333333"/>
          <w:sz w:val="21"/>
          <w:szCs w:val="21"/>
        </w:rPr>
        <w:br/>
      </w:r>
      <w:r>
        <w:rPr>
          <w:rFonts w:ascii="Arial" w:eastAsia="Times New Roman" w:hAnsi="Arial" w:cs="Arial"/>
          <w:noProof/>
          <w:color w:val="333333"/>
          <w:sz w:val="21"/>
          <w:szCs w:val="21"/>
        </w:rPr>
        <w:drawing>
          <wp:inline distT="0" distB="0" distL="0" distR="0">
            <wp:extent cx="4352544" cy="1673352"/>
            <wp:effectExtent l="0" t="0" r="0" b="317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NewSmartLayout6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52544" cy="1673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eastAsia="Times New Roman" w:hAnsi="Arial" w:cs="Arial"/>
          <w:color w:val="333333"/>
          <w:sz w:val="21"/>
          <w:szCs w:val="21"/>
        </w:rPr>
        <w:br/>
      </w:r>
    </w:p>
    <w:p w:rsidR="008C313A" w:rsidRPr="008C313A" w:rsidRDefault="008C313A" w:rsidP="008C313A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color w:val="333333"/>
          <w:sz w:val="21"/>
          <w:szCs w:val="21"/>
        </w:rPr>
      </w:pPr>
      <w:r w:rsidRPr="008C313A">
        <w:rPr>
          <w:rFonts w:ascii="Arial" w:eastAsia="Times New Roman" w:hAnsi="Arial" w:cs="Arial"/>
          <w:color w:val="333333"/>
          <w:sz w:val="21"/>
          <w:szCs w:val="21"/>
        </w:rPr>
        <w:lastRenderedPageBreak/>
        <w:t>Select an item under </w:t>
      </w:r>
      <w:r w:rsidRPr="008C313A">
        <w:rPr>
          <w:rFonts w:ascii="Arial" w:eastAsia="Times New Roman" w:hAnsi="Arial" w:cs="Arial"/>
          <w:b/>
          <w:bCs/>
          <w:color w:val="333333"/>
          <w:sz w:val="21"/>
          <w:szCs w:val="21"/>
        </w:rPr>
        <w:t>Sheets</w:t>
      </w:r>
      <w:r w:rsidRPr="008C313A">
        <w:rPr>
          <w:rFonts w:ascii="Arial" w:eastAsia="Times New Roman" w:hAnsi="Arial" w:cs="Arial"/>
          <w:color w:val="333333"/>
          <w:sz w:val="21"/>
          <w:szCs w:val="21"/>
        </w:rPr>
        <w:t>, and provide values for </w:t>
      </w:r>
      <w:r w:rsidRPr="008C313A">
        <w:rPr>
          <w:rFonts w:ascii="Arial" w:eastAsia="Times New Roman" w:hAnsi="Arial" w:cs="Arial"/>
          <w:b/>
          <w:bCs/>
          <w:color w:val="333333"/>
          <w:sz w:val="21"/>
          <w:szCs w:val="21"/>
        </w:rPr>
        <w:t>Fill Direction</w:t>
      </w:r>
      <w:r w:rsidRPr="008C313A">
        <w:rPr>
          <w:rFonts w:ascii="Arial" w:eastAsia="Times New Roman" w:hAnsi="Arial" w:cs="Arial"/>
          <w:color w:val="333333"/>
          <w:sz w:val="21"/>
          <w:szCs w:val="21"/>
        </w:rPr>
        <w:t>, </w:t>
      </w:r>
      <w:r w:rsidRPr="008C313A">
        <w:rPr>
          <w:rFonts w:ascii="Arial" w:eastAsia="Times New Roman" w:hAnsi="Arial" w:cs="Arial"/>
          <w:b/>
          <w:bCs/>
          <w:color w:val="333333"/>
          <w:sz w:val="21"/>
          <w:szCs w:val="21"/>
        </w:rPr>
        <w:t>Start Corner</w:t>
      </w:r>
      <w:r w:rsidRPr="008C313A">
        <w:rPr>
          <w:rFonts w:ascii="Arial" w:eastAsia="Times New Roman" w:hAnsi="Arial" w:cs="Arial"/>
          <w:color w:val="333333"/>
          <w:sz w:val="21"/>
          <w:szCs w:val="21"/>
        </w:rPr>
        <w:t>, and </w:t>
      </w:r>
      <w:r w:rsidRPr="008C313A">
        <w:rPr>
          <w:rFonts w:ascii="Arial" w:eastAsia="Times New Roman" w:hAnsi="Arial" w:cs="Arial"/>
          <w:b/>
          <w:bCs/>
          <w:color w:val="333333"/>
          <w:sz w:val="21"/>
          <w:szCs w:val="21"/>
        </w:rPr>
        <w:t>Margins</w:t>
      </w:r>
      <w:r w:rsidRPr="008C313A">
        <w:rPr>
          <w:rFonts w:ascii="Arial" w:eastAsia="Times New Roman" w:hAnsi="Arial" w:cs="Arial"/>
          <w:color w:val="333333"/>
          <w:sz w:val="21"/>
          <w:szCs w:val="21"/>
        </w:rPr>
        <w:t>.  </w:t>
      </w:r>
      <w:r w:rsidRPr="008C313A">
        <w:rPr>
          <w:rFonts w:ascii="Arial" w:eastAsia="Times New Roman" w:hAnsi="Arial" w:cs="Arial"/>
          <w:color w:val="333333"/>
          <w:sz w:val="21"/>
          <w:szCs w:val="21"/>
        </w:rPr>
        <w:br/>
      </w:r>
      <w:r w:rsidRPr="008C313A">
        <w:rPr>
          <w:rFonts w:ascii="Arial" w:eastAsia="Times New Roman" w:hAnsi="Arial" w:cs="Arial"/>
          <w:b/>
          <w:bCs/>
          <w:color w:val="333333"/>
          <w:sz w:val="21"/>
          <w:szCs w:val="21"/>
        </w:rPr>
        <w:t>Grain direction</w:t>
      </w:r>
      <w:r w:rsidRPr="008C313A">
        <w:rPr>
          <w:rFonts w:ascii="Arial" w:eastAsia="Times New Roman" w:hAnsi="Arial" w:cs="Arial"/>
          <w:color w:val="333333"/>
          <w:sz w:val="21"/>
          <w:szCs w:val="21"/>
        </w:rPr>
        <w:t> is dictated by the specified substrate and cannot be modified. </w:t>
      </w:r>
      <w:r w:rsidR="009D3360">
        <w:rPr>
          <w:rFonts w:ascii="Arial" w:eastAsia="Times New Roman" w:hAnsi="Arial" w:cs="Arial"/>
          <w:color w:val="333333"/>
          <w:sz w:val="21"/>
          <w:szCs w:val="21"/>
        </w:rPr>
        <w:br/>
      </w:r>
      <w:r w:rsidR="009D3360">
        <w:rPr>
          <w:rFonts w:ascii="Arial" w:eastAsia="Times New Roman" w:hAnsi="Arial" w:cs="Arial"/>
          <w:noProof/>
          <w:color w:val="333333"/>
          <w:sz w:val="21"/>
          <w:szCs w:val="21"/>
        </w:rPr>
        <w:drawing>
          <wp:inline distT="0" distB="0" distL="0" distR="0" wp14:anchorId="280C8980" wp14:editId="0403CB52">
            <wp:extent cx="5943600" cy="2693035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NewSmartLayout5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93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313A" w:rsidRPr="008C313A" w:rsidRDefault="008C313A" w:rsidP="008C313A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color w:val="333333"/>
          <w:sz w:val="21"/>
          <w:szCs w:val="21"/>
        </w:rPr>
      </w:pPr>
      <w:r w:rsidRPr="008C313A">
        <w:rPr>
          <w:rFonts w:ascii="Arial" w:eastAsia="Times New Roman" w:hAnsi="Arial" w:cs="Arial"/>
          <w:color w:val="333333"/>
          <w:sz w:val="21"/>
          <w:szCs w:val="21"/>
        </w:rPr>
        <w:t>If desired, select one or more of the </w:t>
      </w:r>
      <w:r w:rsidRPr="008C313A">
        <w:rPr>
          <w:rFonts w:ascii="Arial" w:eastAsia="Times New Roman" w:hAnsi="Arial" w:cs="Arial"/>
          <w:b/>
          <w:bCs/>
          <w:color w:val="333333"/>
          <w:sz w:val="21"/>
          <w:szCs w:val="21"/>
        </w:rPr>
        <w:t>Options</w:t>
      </w:r>
      <w:r w:rsidRPr="008C313A">
        <w:rPr>
          <w:rFonts w:ascii="Arial" w:eastAsia="Times New Roman" w:hAnsi="Arial" w:cs="Arial"/>
          <w:color w:val="333333"/>
          <w:sz w:val="21"/>
          <w:szCs w:val="21"/>
        </w:rPr>
        <w:t>: </w:t>
      </w:r>
    </w:p>
    <w:p w:rsidR="008C313A" w:rsidRPr="008C313A" w:rsidRDefault="008C313A" w:rsidP="008252BF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8C313A">
        <w:rPr>
          <w:rFonts w:ascii="Arial" w:eastAsia="Times New Roman" w:hAnsi="Arial" w:cs="Arial"/>
          <w:b/>
          <w:bCs/>
          <w:color w:val="333333"/>
          <w:sz w:val="21"/>
          <w:szCs w:val="21"/>
        </w:rPr>
        <w:t>Guillotine Cut</w:t>
      </w:r>
      <w:r w:rsidRPr="008C313A">
        <w:rPr>
          <w:rFonts w:ascii="Arial" w:eastAsia="Times New Roman" w:hAnsi="Arial" w:cs="Arial"/>
          <w:color w:val="333333"/>
          <w:sz w:val="21"/>
          <w:szCs w:val="21"/>
        </w:rPr>
        <w:t> (align items for the minimum number of cuts in the vertical direction)</w:t>
      </w:r>
    </w:p>
    <w:p w:rsidR="008C313A" w:rsidRPr="008C313A" w:rsidRDefault="008C313A" w:rsidP="008252BF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8C313A">
        <w:rPr>
          <w:rFonts w:ascii="Arial" w:eastAsia="Times New Roman" w:hAnsi="Arial" w:cs="Arial"/>
          <w:b/>
          <w:bCs/>
          <w:color w:val="333333"/>
          <w:sz w:val="21"/>
          <w:szCs w:val="21"/>
        </w:rPr>
        <w:t>Clearance</w:t>
      </w:r>
      <w:r w:rsidRPr="008C313A">
        <w:rPr>
          <w:rFonts w:ascii="Arial" w:eastAsia="Times New Roman" w:hAnsi="Arial" w:cs="Arial"/>
          <w:color w:val="333333"/>
          <w:sz w:val="21"/>
          <w:szCs w:val="21"/>
        </w:rPr>
        <w:t> (enter a value)</w:t>
      </w:r>
    </w:p>
    <w:p w:rsidR="008C313A" w:rsidRPr="008C313A" w:rsidRDefault="008C313A" w:rsidP="008C313A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color w:val="333333"/>
          <w:sz w:val="21"/>
          <w:szCs w:val="21"/>
        </w:rPr>
      </w:pPr>
      <w:r w:rsidRPr="008C313A">
        <w:rPr>
          <w:rFonts w:ascii="Arial" w:eastAsia="Times New Roman" w:hAnsi="Arial" w:cs="Arial"/>
          <w:color w:val="333333"/>
          <w:sz w:val="21"/>
          <w:szCs w:val="21"/>
        </w:rPr>
        <w:t>To view the results of your settings, click </w:t>
      </w:r>
      <w:r w:rsidRPr="008C313A">
        <w:rPr>
          <w:rFonts w:ascii="Arial" w:eastAsia="Times New Roman" w:hAnsi="Arial" w:cs="Arial"/>
          <w:b/>
          <w:bCs/>
          <w:color w:val="333333"/>
          <w:sz w:val="21"/>
          <w:szCs w:val="21"/>
        </w:rPr>
        <w:t>Create Solution</w:t>
      </w:r>
      <w:r w:rsidRPr="008C313A">
        <w:rPr>
          <w:rFonts w:ascii="Arial" w:eastAsia="Times New Roman" w:hAnsi="Arial" w:cs="Arial"/>
          <w:color w:val="333333"/>
          <w:sz w:val="21"/>
          <w:szCs w:val="21"/>
        </w:rPr>
        <w:t>.</w:t>
      </w:r>
    </w:p>
    <w:p w:rsidR="008C313A" w:rsidRPr="008C313A" w:rsidRDefault="008C313A" w:rsidP="008C313A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color w:val="333333"/>
          <w:sz w:val="21"/>
          <w:szCs w:val="21"/>
        </w:rPr>
      </w:pPr>
      <w:r w:rsidRPr="008C313A">
        <w:rPr>
          <w:rFonts w:ascii="Arial" w:eastAsia="Times New Roman" w:hAnsi="Arial" w:cs="Arial"/>
          <w:color w:val="333333"/>
          <w:sz w:val="21"/>
          <w:szCs w:val="21"/>
        </w:rPr>
        <w:lastRenderedPageBreak/>
        <w:t>If desired, change the settings to produce different ganged layouts and click </w:t>
      </w:r>
      <w:r w:rsidRPr="008C313A">
        <w:rPr>
          <w:rFonts w:ascii="Arial" w:eastAsia="Times New Roman" w:hAnsi="Arial" w:cs="Arial"/>
          <w:b/>
          <w:bCs/>
          <w:color w:val="333333"/>
          <w:sz w:val="21"/>
          <w:szCs w:val="21"/>
        </w:rPr>
        <w:t>Create Solution</w:t>
      </w:r>
      <w:r w:rsidRPr="008C313A">
        <w:rPr>
          <w:rFonts w:ascii="Arial" w:eastAsia="Times New Roman" w:hAnsi="Arial" w:cs="Arial"/>
          <w:color w:val="333333"/>
          <w:sz w:val="21"/>
          <w:szCs w:val="21"/>
        </w:rPr>
        <w:t> to view the results.</w:t>
      </w:r>
      <w:r w:rsidR="009B10E5">
        <w:rPr>
          <w:rFonts w:ascii="Arial" w:eastAsia="Times New Roman" w:hAnsi="Arial" w:cs="Arial"/>
          <w:color w:val="333333"/>
          <w:sz w:val="21"/>
          <w:szCs w:val="21"/>
        </w:rPr>
        <w:br/>
      </w:r>
      <w:r w:rsidR="009B10E5">
        <w:rPr>
          <w:rFonts w:ascii="Arial" w:eastAsia="Times New Roman" w:hAnsi="Arial" w:cs="Arial"/>
          <w:noProof/>
          <w:color w:val="333333"/>
          <w:sz w:val="21"/>
          <w:szCs w:val="21"/>
        </w:rPr>
        <w:drawing>
          <wp:inline distT="0" distB="0" distL="0" distR="0">
            <wp:extent cx="4544568" cy="6117336"/>
            <wp:effectExtent l="0" t="0" r="889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NewSmartLayout7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44568" cy="61173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313A" w:rsidRPr="008C313A" w:rsidRDefault="008C313A" w:rsidP="008C313A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color w:val="333333"/>
          <w:sz w:val="21"/>
          <w:szCs w:val="21"/>
        </w:rPr>
      </w:pPr>
      <w:r w:rsidRPr="008C313A">
        <w:rPr>
          <w:rFonts w:ascii="Arial" w:eastAsia="Times New Roman" w:hAnsi="Arial" w:cs="Arial"/>
          <w:color w:val="333333"/>
          <w:sz w:val="21"/>
          <w:szCs w:val="21"/>
        </w:rPr>
        <w:t>Optional: To capture a solution without applying the results, click </w:t>
      </w:r>
      <w:r w:rsidRPr="008C313A">
        <w:rPr>
          <w:rFonts w:ascii="Arial" w:eastAsia="Times New Roman" w:hAnsi="Arial" w:cs="Arial"/>
          <w:b/>
          <w:bCs/>
          <w:color w:val="333333"/>
          <w:sz w:val="21"/>
          <w:szCs w:val="21"/>
        </w:rPr>
        <w:t>Capture Selection</w:t>
      </w:r>
      <w:r w:rsidRPr="008C313A">
        <w:rPr>
          <w:rFonts w:ascii="Arial" w:eastAsia="Times New Roman" w:hAnsi="Arial" w:cs="Arial"/>
          <w:color w:val="333333"/>
          <w:sz w:val="21"/>
          <w:szCs w:val="21"/>
        </w:rPr>
        <w:t>.  </w:t>
      </w:r>
    </w:p>
    <w:p w:rsidR="008C313A" w:rsidRPr="008C313A" w:rsidRDefault="008C313A" w:rsidP="008C313A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color w:val="333333"/>
          <w:sz w:val="21"/>
          <w:szCs w:val="21"/>
        </w:rPr>
      </w:pPr>
      <w:r w:rsidRPr="008C313A">
        <w:rPr>
          <w:rFonts w:ascii="Arial" w:eastAsia="Times New Roman" w:hAnsi="Arial" w:cs="Arial"/>
          <w:color w:val="333333"/>
          <w:sz w:val="21"/>
          <w:szCs w:val="21"/>
        </w:rPr>
        <w:t>Optional: To generate a job report, click </w:t>
      </w:r>
      <w:r w:rsidRPr="008C313A">
        <w:rPr>
          <w:rFonts w:ascii="Arial" w:eastAsia="Times New Roman" w:hAnsi="Arial" w:cs="Arial"/>
          <w:b/>
          <w:bCs/>
          <w:color w:val="333333"/>
          <w:sz w:val="21"/>
          <w:szCs w:val="21"/>
        </w:rPr>
        <w:t>Save Report</w:t>
      </w:r>
      <w:r w:rsidRPr="008C313A">
        <w:rPr>
          <w:rFonts w:ascii="Arial" w:eastAsia="Times New Roman" w:hAnsi="Arial" w:cs="Arial"/>
          <w:color w:val="333333"/>
          <w:sz w:val="21"/>
          <w:szCs w:val="21"/>
        </w:rPr>
        <w:t> and specify where to save the .</w:t>
      </w:r>
      <w:r w:rsidRPr="008C313A">
        <w:rPr>
          <w:rFonts w:ascii="Courier New" w:eastAsia="Times New Roman" w:hAnsi="Courier New" w:cs="Courier New"/>
          <w:color w:val="333333"/>
          <w:sz w:val="20"/>
          <w:szCs w:val="20"/>
        </w:rPr>
        <w:t>txt</w:t>
      </w:r>
      <w:r w:rsidR="009B10E5">
        <w:rPr>
          <w:rFonts w:ascii="Arial" w:eastAsia="Times New Roman" w:hAnsi="Arial" w:cs="Arial"/>
          <w:color w:val="333333"/>
          <w:sz w:val="21"/>
          <w:szCs w:val="21"/>
        </w:rPr>
        <w:t> file.</w:t>
      </w:r>
    </w:p>
    <w:p w:rsidR="008C313A" w:rsidRPr="008C313A" w:rsidRDefault="008C313A" w:rsidP="008C313A">
      <w:pPr>
        <w:numPr>
          <w:ilvl w:val="0"/>
          <w:numId w:val="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color w:val="333333"/>
          <w:sz w:val="21"/>
          <w:szCs w:val="21"/>
        </w:rPr>
      </w:pPr>
      <w:r w:rsidRPr="008C313A">
        <w:rPr>
          <w:rFonts w:ascii="Arial" w:eastAsia="Times New Roman" w:hAnsi="Arial" w:cs="Arial"/>
          <w:color w:val="333333"/>
          <w:sz w:val="21"/>
          <w:szCs w:val="21"/>
        </w:rPr>
        <w:t>Under </w:t>
      </w:r>
      <w:r w:rsidRPr="008C313A">
        <w:rPr>
          <w:rFonts w:ascii="Arial" w:eastAsia="Times New Roman" w:hAnsi="Arial" w:cs="Arial"/>
          <w:b/>
          <w:bCs/>
          <w:color w:val="333333"/>
          <w:sz w:val="21"/>
          <w:szCs w:val="21"/>
        </w:rPr>
        <w:t>Solutions</w:t>
      </w:r>
      <w:r w:rsidRPr="008C313A">
        <w:rPr>
          <w:rFonts w:ascii="Arial" w:eastAsia="Times New Roman" w:hAnsi="Arial" w:cs="Arial"/>
          <w:color w:val="333333"/>
          <w:sz w:val="21"/>
          <w:szCs w:val="21"/>
        </w:rPr>
        <w:t>, select the solution that produced the best layout for your purposes.</w:t>
      </w:r>
    </w:p>
    <w:p w:rsidR="008C313A" w:rsidRPr="008C313A" w:rsidRDefault="008C313A" w:rsidP="008C313A">
      <w:pPr>
        <w:numPr>
          <w:ilvl w:val="0"/>
          <w:numId w:val="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color w:val="333333"/>
          <w:sz w:val="21"/>
          <w:szCs w:val="21"/>
        </w:rPr>
      </w:pPr>
      <w:r w:rsidRPr="008C313A">
        <w:rPr>
          <w:rFonts w:ascii="Arial" w:eastAsia="Times New Roman" w:hAnsi="Arial" w:cs="Arial"/>
          <w:color w:val="333333"/>
          <w:sz w:val="21"/>
          <w:szCs w:val="21"/>
        </w:rPr>
        <w:t>Click </w:t>
      </w:r>
      <w:r w:rsidRPr="008C313A">
        <w:rPr>
          <w:rFonts w:ascii="Arial" w:eastAsia="Times New Roman" w:hAnsi="Arial" w:cs="Arial"/>
          <w:b/>
          <w:bCs/>
          <w:color w:val="333333"/>
          <w:sz w:val="21"/>
          <w:szCs w:val="21"/>
        </w:rPr>
        <w:t>Apply</w:t>
      </w:r>
      <w:r w:rsidR="009B10E5">
        <w:rPr>
          <w:rFonts w:ascii="Arial" w:eastAsia="Times New Roman" w:hAnsi="Arial" w:cs="Arial"/>
          <w:color w:val="333333"/>
          <w:sz w:val="21"/>
          <w:szCs w:val="21"/>
        </w:rPr>
        <w:t>.</w:t>
      </w:r>
      <w:bookmarkStart w:id="0" w:name="_GoBack"/>
      <w:bookmarkEnd w:id="0"/>
    </w:p>
    <w:p w:rsidR="00CB2FF1" w:rsidRDefault="00CB2FF1"/>
    <w:sectPr w:rsidR="00CB2F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D631AB"/>
    <w:multiLevelType w:val="multilevel"/>
    <w:tmpl w:val="4EC06B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81F21CE"/>
    <w:multiLevelType w:val="multilevel"/>
    <w:tmpl w:val="40124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94A7314"/>
    <w:multiLevelType w:val="multilevel"/>
    <w:tmpl w:val="44ECA0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FC71FF0"/>
    <w:multiLevelType w:val="multilevel"/>
    <w:tmpl w:val="BDEA5B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3"/>
    <w:lvlOverride w:ilvl="1">
      <w:lvl w:ilvl="1">
        <w:numFmt w:val="lowerLetter"/>
        <w:lvlText w:val="%2."/>
        <w:lvlJc w:val="left"/>
      </w:lvl>
    </w:lvlOverride>
  </w:num>
  <w:num w:numId="5">
    <w:abstractNumId w:val="3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2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8C313A"/>
    <w:rsid w:val="0037057E"/>
    <w:rsid w:val="00715BB6"/>
    <w:rsid w:val="008252BF"/>
    <w:rsid w:val="008C313A"/>
    <w:rsid w:val="00945A19"/>
    <w:rsid w:val="009B10E5"/>
    <w:rsid w:val="009D3360"/>
    <w:rsid w:val="00A0707F"/>
    <w:rsid w:val="00AB223F"/>
    <w:rsid w:val="00CB2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302111"/>
  <w15:chartTrackingRefBased/>
  <w15:docId w15:val="{1C702D4E-D31E-4C9C-BD89-402D3CE1F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8C313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C313A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Hyperlink">
    <w:name w:val="Hyperlink"/>
    <w:basedOn w:val="DefaultParagraphFont"/>
    <w:uiPriority w:val="99"/>
    <w:semiHidden/>
    <w:unhideWhenUsed/>
    <w:rsid w:val="008C313A"/>
    <w:rPr>
      <w:color w:val="0000FF"/>
      <w:u w:val="single"/>
    </w:rPr>
  </w:style>
  <w:style w:type="character" w:customStyle="1" w:styleId="sv-ti-title-text">
    <w:name w:val="sv-ti-title-text"/>
    <w:basedOn w:val="DefaultParagraphFont"/>
    <w:rsid w:val="008C313A"/>
  </w:style>
  <w:style w:type="character" w:customStyle="1" w:styleId="author">
    <w:name w:val="author"/>
    <w:basedOn w:val="DefaultParagraphFont"/>
    <w:rsid w:val="008C313A"/>
  </w:style>
  <w:style w:type="character" w:customStyle="1" w:styleId="editor">
    <w:name w:val="editor"/>
    <w:basedOn w:val="DefaultParagraphFont"/>
    <w:rsid w:val="008C313A"/>
  </w:style>
  <w:style w:type="paragraph" w:styleId="NormalWeb">
    <w:name w:val="Normal (Web)"/>
    <w:basedOn w:val="Normal"/>
    <w:uiPriority w:val="99"/>
    <w:semiHidden/>
    <w:unhideWhenUsed/>
    <w:rsid w:val="008C31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8C313A"/>
    <w:rPr>
      <w:b/>
      <w:bCs/>
    </w:rPr>
  </w:style>
  <w:style w:type="character" w:styleId="HTMLCode">
    <w:name w:val="HTML Code"/>
    <w:basedOn w:val="DefaultParagraphFont"/>
    <w:uiPriority w:val="99"/>
    <w:semiHidden/>
    <w:unhideWhenUsed/>
    <w:rsid w:val="008C313A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350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426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712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500168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7712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11" Type="http://schemas.openxmlformats.org/officeDocument/2006/relationships/theme" Target="theme/theme1.xml"/><Relationship Id="rId5" Type="http://schemas.openxmlformats.org/officeDocument/2006/relationships/image" Target="media/image1.jp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3</Pages>
  <Words>242</Words>
  <Characters>1382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Eastman Kodak Company</Company>
  <LinksUpToDate>false</LinksUpToDate>
  <CharactersWithSpaces>1621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Stacey, Susan C</dc:creator>
  <cp:keywords/>
  <dc:description/>
  <cp:lastModifiedBy>Stacey, Susan C</cp:lastModifiedBy>
  <cp:revision>1</cp:revision>
  <dcterms:created xsi:type="dcterms:W3CDTF">2018-09-17T15:42:00Z</dcterms:created>
  <dcterms:modified xsi:type="dcterms:W3CDTF">2018-09-17T17:21:00Z</dcterms:modified>
</cp:coreProperties>
</file>